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19" w:rsidRDefault="007C3C19" w:rsidP="0074018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0CA7" w:rsidRDefault="00F40CA7" w:rsidP="0074018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7C3C19">
        <w:rPr>
          <w:rFonts w:ascii="Times New Roman" w:hAnsi="Times New Roman"/>
          <w:sz w:val="24"/>
          <w:szCs w:val="24"/>
        </w:rPr>
        <w:t>бюджетн</w:t>
      </w:r>
      <w:r>
        <w:rPr>
          <w:rFonts w:ascii="Times New Roman" w:hAnsi="Times New Roman"/>
          <w:sz w:val="24"/>
          <w:szCs w:val="24"/>
        </w:rPr>
        <w:t>ое дошкольное образовательное учреждение</w:t>
      </w:r>
    </w:p>
    <w:p w:rsidR="00F40CA7" w:rsidRDefault="007C3C19" w:rsidP="0074018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439</w:t>
      </w:r>
      <w:r w:rsidR="00F40CA7">
        <w:rPr>
          <w:rFonts w:ascii="Times New Roman" w:hAnsi="Times New Roman"/>
          <w:sz w:val="24"/>
          <w:szCs w:val="24"/>
        </w:rPr>
        <w:t xml:space="preserve"> г. Челябинска»</w:t>
      </w:r>
    </w:p>
    <w:p w:rsidR="00F40CA7" w:rsidRDefault="00F40CA7" w:rsidP="0074018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0CA7" w:rsidRPr="007C3C19" w:rsidRDefault="00F40CA7" w:rsidP="00740187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C3C19">
        <w:rPr>
          <w:rFonts w:ascii="Times New Roman" w:hAnsi="Times New Roman"/>
          <w:sz w:val="24"/>
          <w:szCs w:val="24"/>
        </w:rPr>
        <w:t>ПРОТОКОЛ № 3</w:t>
      </w:r>
    </w:p>
    <w:p w:rsidR="00F40CA7" w:rsidRPr="007C3C19" w:rsidRDefault="007C3C19" w:rsidP="00740187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C3C19">
        <w:rPr>
          <w:rFonts w:ascii="Times New Roman" w:hAnsi="Times New Roman"/>
          <w:sz w:val="24"/>
          <w:szCs w:val="24"/>
        </w:rPr>
        <w:t xml:space="preserve">заседания Совета </w:t>
      </w:r>
      <w:r w:rsidR="00CB1545">
        <w:rPr>
          <w:rFonts w:ascii="Times New Roman" w:hAnsi="Times New Roman"/>
          <w:sz w:val="24"/>
          <w:szCs w:val="24"/>
        </w:rPr>
        <w:t>Учреждения</w:t>
      </w:r>
    </w:p>
    <w:p w:rsidR="00F40CA7" w:rsidRPr="007C3C19" w:rsidRDefault="00024A91" w:rsidP="00740187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 марта</w:t>
      </w:r>
      <w:r w:rsidR="00CB1545">
        <w:rPr>
          <w:rFonts w:ascii="Times New Roman" w:hAnsi="Times New Roman"/>
          <w:sz w:val="24"/>
          <w:szCs w:val="24"/>
        </w:rPr>
        <w:t xml:space="preserve"> 2020</w:t>
      </w:r>
      <w:r w:rsidR="00F40CA7" w:rsidRPr="007C3C19">
        <w:rPr>
          <w:rFonts w:ascii="Times New Roman" w:hAnsi="Times New Roman"/>
          <w:sz w:val="24"/>
          <w:szCs w:val="24"/>
        </w:rPr>
        <w:t>.</w:t>
      </w:r>
    </w:p>
    <w:p w:rsidR="00F40CA7" w:rsidRPr="007C3C19" w:rsidRDefault="00F40CA7" w:rsidP="00740187">
      <w:pPr>
        <w:ind w:firstLine="567"/>
        <w:rPr>
          <w:rFonts w:ascii="Times New Roman" w:hAnsi="Times New Roman"/>
          <w:sz w:val="24"/>
          <w:szCs w:val="24"/>
        </w:rPr>
      </w:pPr>
    </w:p>
    <w:p w:rsidR="00F40CA7" w:rsidRPr="007C3C19" w:rsidRDefault="00F40CA7" w:rsidP="0074018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C3C19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7C3C19" w:rsidRPr="00F85F97" w:rsidRDefault="00F40CA7" w:rsidP="00740187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3C19">
        <w:rPr>
          <w:rFonts w:ascii="Times New Roman" w:hAnsi="Times New Roman"/>
          <w:sz w:val="24"/>
          <w:szCs w:val="24"/>
        </w:rPr>
        <w:t xml:space="preserve">Представители от родителей: </w:t>
      </w:r>
      <w:r w:rsidR="007C3C19">
        <w:rPr>
          <w:rFonts w:ascii="Times New Roman" w:hAnsi="Times New Roman"/>
          <w:sz w:val="24"/>
          <w:szCs w:val="24"/>
        </w:rPr>
        <w:t>А.С.Мусина</w:t>
      </w:r>
      <w:r w:rsidR="007C3C19" w:rsidRPr="00F85F97">
        <w:rPr>
          <w:rFonts w:ascii="Times New Roman" w:hAnsi="Times New Roman"/>
          <w:sz w:val="24"/>
          <w:szCs w:val="24"/>
        </w:rPr>
        <w:t xml:space="preserve"> – родитель (законный представитель).</w:t>
      </w:r>
    </w:p>
    <w:p w:rsidR="007C3C19" w:rsidRPr="00F85F97" w:rsidRDefault="007C3C19" w:rsidP="00740187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А.Р.Мифтахова</w:t>
      </w:r>
      <w:proofErr w:type="spellEnd"/>
      <w:r w:rsidRPr="00F85F97">
        <w:rPr>
          <w:rFonts w:ascii="Times New Roman" w:hAnsi="Times New Roman"/>
          <w:sz w:val="24"/>
          <w:szCs w:val="24"/>
        </w:rPr>
        <w:t xml:space="preserve"> - родитель (законный представитель).</w:t>
      </w:r>
    </w:p>
    <w:p w:rsidR="007C3C19" w:rsidRPr="00F85F97" w:rsidRDefault="007C3C19" w:rsidP="00740187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Т.А Кузнецова</w:t>
      </w:r>
      <w:r w:rsidRPr="00F85F97">
        <w:rPr>
          <w:rFonts w:ascii="Times New Roman" w:hAnsi="Times New Roman"/>
          <w:sz w:val="24"/>
          <w:szCs w:val="24"/>
        </w:rPr>
        <w:t xml:space="preserve"> - родитель (законный представитель).</w:t>
      </w:r>
    </w:p>
    <w:p w:rsidR="007C3C19" w:rsidRPr="00F85F97" w:rsidRDefault="007C3C19" w:rsidP="00740187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М.Л.Орлова</w:t>
      </w:r>
      <w:r w:rsidRPr="00F85F97">
        <w:rPr>
          <w:rFonts w:ascii="Times New Roman" w:hAnsi="Times New Roman"/>
          <w:sz w:val="24"/>
          <w:szCs w:val="24"/>
        </w:rPr>
        <w:t xml:space="preserve"> - родитель (законный представитель).</w:t>
      </w:r>
    </w:p>
    <w:p w:rsidR="00F40CA7" w:rsidRPr="0073145B" w:rsidRDefault="007C3C19" w:rsidP="00740187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145B">
        <w:rPr>
          <w:rFonts w:ascii="Times New Roman" w:hAnsi="Times New Roman"/>
          <w:sz w:val="24"/>
          <w:szCs w:val="24"/>
        </w:rPr>
        <w:t>О.А.Ростовская - род</w:t>
      </w:r>
      <w:r w:rsidR="0073145B">
        <w:rPr>
          <w:rFonts w:ascii="Times New Roman" w:hAnsi="Times New Roman"/>
          <w:sz w:val="24"/>
          <w:szCs w:val="24"/>
        </w:rPr>
        <w:t>итель (законный представитель).</w:t>
      </w:r>
    </w:p>
    <w:p w:rsidR="00F40CA7" w:rsidRPr="007C3C19" w:rsidRDefault="007C3C19" w:rsidP="0074018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от МБ</w:t>
      </w:r>
      <w:r w:rsidR="00F40CA7" w:rsidRPr="007C3C19">
        <w:rPr>
          <w:rFonts w:ascii="Times New Roman" w:hAnsi="Times New Roman"/>
          <w:sz w:val="24"/>
          <w:szCs w:val="24"/>
        </w:rPr>
        <w:t xml:space="preserve">ДОУ </w:t>
      </w:r>
      <w:r w:rsidRPr="007C3C19">
        <w:rPr>
          <w:rFonts w:ascii="Times New Roman" w:hAnsi="Times New Roman"/>
          <w:sz w:val="24"/>
          <w:szCs w:val="24"/>
        </w:rPr>
        <w:t>«ДС № 439 г. Челябинска»</w:t>
      </w:r>
      <w:r w:rsidR="00F40CA7" w:rsidRPr="007C3C19">
        <w:rPr>
          <w:rFonts w:ascii="Times New Roman" w:hAnsi="Times New Roman"/>
          <w:sz w:val="24"/>
          <w:szCs w:val="24"/>
        </w:rPr>
        <w:t>:</w:t>
      </w:r>
    </w:p>
    <w:p w:rsidR="00F40CA7" w:rsidRPr="0073145B" w:rsidRDefault="007C3C19" w:rsidP="0073145B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3145B">
        <w:rPr>
          <w:rFonts w:ascii="Times New Roman" w:hAnsi="Times New Roman"/>
          <w:sz w:val="24"/>
          <w:szCs w:val="24"/>
        </w:rPr>
        <w:t>заведующий МБ</w:t>
      </w:r>
      <w:r w:rsidR="00F40CA7" w:rsidRPr="0073145B">
        <w:rPr>
          <w:rFonts w:ascii="Times New Roman" w:hAnsi="Times New Roman"/>
          <w:sz w:val="24"/>
          <w:szCs w:val="24"/>
        </w:rPr>
        <w:t xml:space="preserve">ДОУ  </w:t>
      </w:r>
      <w:r w:rsidRPr="0073145B">
        <w:rPr>
          <w:rFonts w:ascii="Times New Roman" w:hAnsi="Times New Roman"/>
          <w:sz w:val="24"/>
          <w:szCs w:val="24"/>
        </w:rPr>
        <w:t>«ДС № 439 г. Челябинска» - И.В.Козлова;</w:t>
      </w:r>
    </w:p>
    <w:p w:rsidR="00F40CA7" w:rsidRPr="0073145B" w:rsidRDefault="00F40CA7" w:rsidP="0073145B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3145B">
        <w:rPr>
          <w:rFonts w:ascii="Times New Roman" w:hAnsi="Times New Roman"/>
          <w:sz w:val="24"/>
          <w:szCs w:val="24"/>
        </w:rPr>
        <w:t xml:space="preserve">зам. зав по АХЧ – </w:t>
      </w:r>
      <w:r w:rsidR="007C3C19" w:rsidRPr="0073145B">
        <w:rPr>
          <w:rFonts w:ascii="Times New Roman" w:hAnsi="Times New Roman"/>
          <w:sz w:val="24"/>
          <w:szCs w:val="24"/>
        </w:rPr>
        <w:t>С.В.Бурнашова;</w:t>
      </w:r>
    </w:p>
    <w:p w:rsidR="00951AC5" w:rsidRPr="0073145B" w:rsidRDefault="00951AC5" w:rsidP="0073145B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3145B">
        <w:rPr>
          <w:rFonts w:ascii="Times New Roman" w:hAnsi="Times New Roman"/>
          <w:sz w:val="24"/>
          <w:szCs w:val="24"/>
        </w:rPr>
        <w:t>зам</w:t>
      </w:r>
      <w:proofErr w:type="gramStart"/>
      <w:r w:rsidRPr="0073145B">
        <w:rPr>
          <w:rFonts w:ascii="Times New Roman" w:hAnsi="Times New Roman"/>
          <w:sz w:val="24"/>
          <w:szCs w:val="24"/>
        </w:rPr>
        <w:t>.з</w:t>
      </w:r>
      <w:proofErr w:type="gramEnd"/>
      <w:r w:rsidRPr="0073145B">
        <w:rPr>
          <w:rFonts w:ascii="Times New Roman" w:hAnsi="Times New Roman"/>
          <w:sz w:val="24"/>
          <w:szCs w:val="24"/>
        </w:rPr>
        <w:t>аведующего – Е.Р.Реутова;</w:t>
      </w:r>
    </w:p>
    <w:p w:rsidR="00F40CA7" w:rsidRPr="0073145B" w:rsidRDefault="00F40CA7" w:rsidP="0073145B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3145B">
        <w:rPr>
          <w:rFonts w:ascii="Times New Roman" w:hAnsi="Times New Roman"/>
          <w:sz w:val="24"/>
          <w:szCs w:val="24"/>
        </w:rPr>
        <w:t xml:space="preserve">старший воспитатель </w:t>
      </w:r>
      <w:r w:rsidR="007C3C19" w:rsidRPr="0073145B">
        <w:rPr>
          <w:rFonts w:ascii="Times New Roman" w:hAnsi="Times New Roman"/>
          <w:sz w:val="24"/>
          <w:szCs w:val="24"/>
        </w:rPr>
        <w:t>–</w:t>
      </w:r>
      <w:r w:rsidRPr="0073145B">
        <w:rPr>
          <w:rFonts w:ascii="Times New Roman" w:hAnsi="Times New Roman"/>
          <w:sz w:val="24"/>
          <w:szCs w:val="24"/>
        </w:rPr>
        <w:t xml:space="preserve"> </w:t>
      </w:r>
      <w:r w:rsidR="007C3C19" w:rsidRPr="0073145B">
        <w:rPr>
          <w:rFonts w:ascii="Times New Roman" w:hAnsi="Times New Roman"/>
          <w:sz w:val="24"/>
          <w:szCs w:val="24"/>
        </w:rPr>
        <w:t>Т.В.Гладкова;</w:t>
      </w:r>
    </w:p>
    <w:p w:rsidR="00F40CA7" w:rsidRPr="0073145B" w:rsidRDefault="00F40CA7" w:rsidP="0073145B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3145B">
        <w:rPr>
          <w:rFonts w:ascii="Times New Roman" w:hAnsi="Times New Roman"/>
          <w:sz w:val="24"/>
          <w:szCs w:val="24"/>
        </w:rPr>
        <w:t xml:space="preserve">бухгалтер </w:t>
      </w:r>
      <w:r w:rsidR="007C3C19" w:rsidRPr="0073145B">
        <w:rPr>
          <w:rFonts w:ascii="Times New Roman" w:hAnsi="Times New Roman"/>
          <w:sz w:val="24"/>
          <w:szCs w:val="24"/>
        </w:rPr>
        <w:t>– Е.Л.Сях.</w:t>
      </w:r>
    </w:p>
    <w:p w:rsidR="00F40CA7" w:rsidRPr="007C3C19" w:rsidRDefault="00F40CA7" w:rsidP="00740187">
      <w:pPr>
        <w:ind w:firstLine="567"/>
        <w:rPr>
          <w:rFonts w:ascii="Times New Roman" w:hAnsi="Times New Roman"/>
          <w:sz w:val="24"/>
          <w:szCs w:val="24"/>
        </w:rPr>
      </w:pPr>
    </w:p>
    <w:p w:rsidR="00CB1545" w:rsidRDefault="00F40CA7" w:rsidP="007314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3C19">
        <w:rPr>
          <w:rFonts w:ascii="Times New Roman" w:hAnsi="Times New Roman"/>
          <w:sz w:val="24"/>
          <w:szCs w:val="24"/>
        </w:rPr>
        <w:t>П</w:t>
      </w:r>
      <w:r w:rsidR="00CB1545" w:rsidRPr="007C3C19">
        <w:rPr>
          <w:rFonts w:ascii="Times New Roman" w:hAnsi="Times New Roman"/>
          <w:sz w:val="24"/>
          <w:szCs w:val="24"/>
        </w:rPr>
        <w:t>овестка</w:t>
      </w:r>
      <w:r w:rsidR="00CB1545">
        <w:rPr>
          <w:rFonts w:ascii="Times New Roman" w:hAnsi="Times New Roman"/>
          <w:sz w:val="24"/>
          <w:szCs w:val="24"/>
        </w:rPr>
        <w:t xml:space="preserve"> дня: </w:t>
      </w:r>
    </w:p>
    <w:p w:rsidR="00F40CA7" w:rsidRPr="0073145B" w:rsidRDefault="00CB1545" w:rsidP="0073145B">
      <w:pPr>
        <w:pStyle w:val="a4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145B">
        <w:rPr>
          <w:rFonts w:ascii="Times New Roman" w:hAnsi="Times New Roman"/>
          <w:sz w:val="24"/>
          <w:szCs w:val="24"/>
        </w:rPr>
        <w:t xml:space="preserve">Заслушивание и обсуждение Публичного отчета за 2019 – 2020 </w:t>
      </w:r>
      <w:r w:rsidR="00024A91">
        <w:rPr>
          <w:rFonts w:ascii="Times New Roman" w:hAnsi="Times New Roman"/>
          <w:sz w:val="24"/>
          <w:szCs w:val="24"/>
        </w:rPr>
        <w:t xml:space="preserve">учебный </w:t>
      </w:r>
      <w:r w:rsidRPr="0073145B">
        <w:rPr>
          <w:rFonts w:ascii="Times New Roman" w:hAnsi="Times New Roman"/>
          <w:sz w:val="24"/>
          <w:szCs w:val="24"/>
        </w:rPr>
        <w:t>г</w:t>
      </w:r>
      <w:r w:rsidR="00024A91">
        <w:rPr>
          <w:rFonts w:ascii="Times New Roman" w:hAnsi="Times New Roman"/>
          <w:sz w:val="24"/>
          <w:szCs w:val="24"/>
        </w:rPr>
        <w:t>од</w:t>
      </w:r>
      <w:r w:rsidRPr="0073145B">
        <w:rPr>
          <w:rFonts w:ascii="Times New Roman" w:hAnsi="Times New Roman"/>
          <w:sz w:val="24"/>
          <w:szCs w:val="24"/>
        </w:rPr>
        <w:t>.</w:t>
      </w:r>
    </w:p>
    <w:p w:rsidR="00F40CA7" w:rsidRPr="00385E12" w:rsidRDefault="00F40CA7" w:rsidP="00740187">
      <w:pPr>
        <w:pStyle w:val="a3"/>
        <w:spacing w:line="276" w:lineRule="auto"/>
        <w:ind w:firstLine="567"/>
        <w:jc w:val="both"/>
        <w:rPr>
          <w:sz w:val="24"/>
          <w:szCs w:val="24"/>
          <w:lang w:eastAsia="ru-RU"/>
        </w:rPr>
      </w:pPr>
    </w:p>
    <w:p w:rsidR="00F40CA7" w:rsidRDefault="00616CEC" w:rsidP="00740187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Pr="00951AC5">
        <w:rPr>
          <w:rFonts w:ascii="Times New Roman" w:eastAsia="Times New Roman" w:hAnsi="Times New Roman"/>
          <w:sz w:val="24"/>
          <w:szCs w:val="24"/>
          <w:lang w:eastAsia="ru-RU"/>
        </w:rPr>
        <w:t>ушали</w:t>
      </w:r>
      <w:r w:rsidR="00F40CA7" w:rsidRPr="00951AC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6611F" w:rsidRPr="00385E12" w:rsidRDefault="0056611F" w:rsidP="0056611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E12">
        <w:rPr>
          <w:rFonts w:ascii="Times New Roman" w:hAnsi="Times New Roman"/>
          <w:sz w:val="24"/>
          <w:szCs w:val="24"/>
          <w:lang w:eastAsia="ru-RU"/>
        </w:rPr>
        <w:t xml:space="preserve">Старший воспитатель </w:t>
      </w:r>
      <w:r>
        <w:rPr>
          <w:rFonts w:ascii="Times New Roman" w:hAnsi="Times New Roman"/>
          <w:sz w:val="24"/>
          <w:szCs w:val="24"/>
          <w:lang w:eastAsia="ru-RU"/>
        </w:rPr>
        <w:t>Т.В.Гладкова</w:t>
      </w:r>
      <w:r w:rsidRPr="00385E12">
        <w:rPr>
          <w:rFonts w:ascii="Times New Roman" w:hAnsi="Times New Roman"/>
          <w:sz w:val="24"/>
          <w:szCs w:val="24"/>
          <w:lang w:eastAsia="ru-RU"/>
        </w:rPr>
        <w:t xml:space="preserve"> познакомила членов Совета с результатами самообследования. Она сообщила, что по всем направлениям самообследования получены положительные результаты.</w:t>
      </w:r>
    </w:p>
    <w:p w:rsidR="0056611F" w:rsidRPr="00951AC5" w:rsidRDefault="0056611F" w:rsidP="0056611F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AC5">
        <w:rPr>
          <w:rFonts w:ascii="Times New Roman" w:hAnsi="Times New Roman"/>
          <w:sz w:val="24"/>
          <w:szCs w:val="24"/>
          <w:lang w:eastAsia="ru-RU"/>
        </w:rPr>
        <w:t xml:space="preserve">Образовательная деятельность: </w:t>
      </w:r>
      <w:r w:rsidRPr="00951A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</w:p>
    <w:p w:rsidR="0056611F" w:rsidRPr="00385E12" w:rsidRDefault="0056611F" w:rsidP="0056611F">
      <w:pPr>
        <w:spacing w:after="0"/>
        <w:ind w:firstLine="567"/>
        <w:jc w:val="both"/>
        <w:rPr>
          <w:rFonts w:ascii="Times New Roman" w:eastAsia="Times New Roman" w:hAnsi="Times New Roman"/>
          <w:kern w:val="20"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Образовательный процесс в учреждении построен на основе  Основной образовательной программы дошкольного образования, которая</w:t>
      </w:r>
      <w:r w:rsidRPr="00385E12">
        <w:rPr>
          <w:rFonts w:ascii="Times New Roman" w:eastAsia="Times New Roman" w:hAnsi="Times New Roman"/>
          <w:kern w:val="20"/>
          <w:sz w:val="24"/>
          <w:szCs w:val="24"/>
          <w:lang w:eastAsia="ru-RU"/>
        </w:rPr>
        <w:t xml:space="preserve"> спроектирована творческим коллективом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МБДОУ «ДС  № 439 г. Челябинска»</w:t>
      </w:r>
      <w:r w:rsidRPr="00385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85E12">
        <w:rPr>
          <w:rFonts w:ascii="Times New Roman" w:eastAsia="Times New Roman" w:hAnsi="Times New Roman"/>
          <w:kern w:val="20"/>
          <w:sz w:val="24"/>
          <w:szCs w:val="24"/>
          <w:lang w:eastAsia="ru-RU"/>
        </w:rPr>
        <w:t xml:space="preserve">с учетом ФГОС дошкольного образования, с учетом рекомендаций примерной основной образовательной программы, с учетом авторской программы «От рождения до школы» </w:t>
      </w:r>
      <w:proofErr w:type="spellStart"/>
      <w:r w:rsidRPr="00385E12">
        <w:rPr>
          <w:rFonts w:ascii="Times New Roman" w:eastAsia="Times New Roman" w:hAnsi="Times New Roman"/>
          <w:kern w:val="20"/>
          <w:sz w:val="24"/>
          <w:szCs w:val="24"/>
          <w:lang w:eastAsia="ru-RU"/>
        </w:rPr>
        <w:t>Н.Е.Вераксы</w:t>
      </w:r>
      <w:proofErr w:type="spellEnd"/>
      <w:r w:rsidRPr="00385E12">
        <w:rPr>
          <w:rFonts w:ascii="Times New Roman" w:eastAsia="Times New Roman" w:hAnsi="Times New Roman"/>
          <w:kern w:val="20"/>
          <w:sz w:val="24"/>
          <w:szCs w:val="24"/>
          <w:lang w:eastAsia="ru-RU"/>
        </w:rPr>
        <w:t>, Т.С.Комаровой, М.А.Васильевой.</w:t>
      </w:r>
    </w:p>
    <w:p w:rsidR="0056611F" w:rsidRDefault="0056611F" w:rsidP="0056611F">
      <w:pPr>
        <w:pStyle w:val="a3"/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AC5">
        <w:rPr>
          <w:rFonts w:ascii="Times New Roman" w:hAnsi="Times New Roman"/>
          <w:sz w:val="24"/>
          <w:szCs w:val="24"/>
          <w:lang w:eastAsia="ru-RU"/>
        </w:rPr>
        <w:t>Охрана и укрепление здоровья детей:</w:t>
      </w:r>
      <w:r w:rsidRPr="00385E12">
        <w:rPr>
          <w:rFonts w:ascii="Times New Roman" w:hAnsi="Times New Roman"/>
          <w:sz w:val="24"/>
          <w:szCs w:val="24"/>
          <w:lang w:eastAsia="ru-RU"/>
        </w:rPr>
        <w:t xml:space="preserve"> в учреждении особое внимание уделяется следующим составляющим: рациональное питание, оптимальный двигательный режим, личная гигиена, закаливание организма. Используются </w:t>
      </w:r>
      <w:proofErr w:type="spellStart"/>
      <w:r w:rsidRPr="00385E12"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385E12">
        <w:rPr>
          <w:rFonts w:ascii="Times New Roman" w:hAnsi="Times New Roman"/>
          <w:sz w:val="24"/>
          <w:szCs w:val="24"/>
          <w:lang w:eastAsia="ru-RU"/>
        </w:rPr>
        <w:t xml:space="preserve">  технологии: </w:t>
      </w:r>
      <w:proofErr w:type="spellStart"/>
      <w:r w:rsidRPr="00385E12">
        <w:rPr>
          <w:rFonts w:ascii="Times New Roman" w:hAnsi="Times New Roman"/>
          <w:sz w:val="24"/>
          <w:szCs w:val="24"/>
          <w:lang w:eastAsia="ru-RU"/>
        </w:rPr>
        <w:t>Маханёвой</w:t>
      </w:r>
      <w:proofErr w:type="spellEnd"/>
      <w:r w:rsidRPr="00385E12">
        <w:rPr>
          <w:rFonts w:ascii="Times New Roman" w:hAnsi="Times New Roman"/>
          <w:sz w:val="24"/>
          <w:szCs w:val="24"/>
          <w:lang w:eastAsia="ru-RU"/>
        </w:rPr>
        <w:t xml:space="preserve"> М.Д. «Воспитание здорового ребёнка», практическое пособие для развития и укрепления навыков здорового образа жизни у детей от 2 до 7 лет «Я и моё здоровье» Т.А. Тарасовой, Р.Б. </w:t>
      </w:r>
      <w:proofErr w:type="spellStart"/>
      <w:r w:rsidRPr="00385E12">
        <w:rPr>
          <w:rFonts w:ascii="Times New Roman" w:hAnsi="Times New Roman"/>
          <w:sz w:val="24"/>
          <w:szCs w:val="24"/>
          <w:lang w:eastAsia="ru-RU"/>
        </w:rPr>
        <w:t>Стеркиной</w:t>
      </w:r>
      <w:proofErr w:type="spellEnd"/>
      <w:r w:rsidRPr="00385E12">
        <w:rPr>
          <w:rFonts w:ascii="Times New Roman" w:hAnsi="Times New Roman"/>
          <w:sz w:val="24"/>
          <w:szCs w:val="24"/>
          <w:lang w:eastAsia="ru-RU"/>
        </w:rPr>
        <w:t xml:space="preserve">  «Программа по основам безопасности детей дошкольного возраста».</w:t>
      </w:r>
      <w:r w:rsidRPr="00385E12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 xml:space="preserve">         </w:t>
      </w:r>
      <w:r w:rsidRPr="00EE48A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Материально–техническая база: материально-техническая база с каждым годом совершенствуется и укрепляется: в группы приобретена новая мебель, постельные принадлежности, заменена сантехника, в кабинетах и группах установлены </w:t>
      </w:r>
      <w:proofErr w:type="spellStart"/>
      <w:r w:rsidRPr="00EE48A9">
        <w:rPr>
          <w:rFonts w:ascii="Times New Roman" w:eastAsia="Times New Roman" w:hAnsi="Times New Roman"/>
          <w:sz w:val="24"/>
          <w:szCs w:val="24"/>
          <w:lang w:eastAsia="ru-RU"/>
        </w:rPr>
        <w:t>евроокна</w:t>
      </w:r>
      <w:proofErr w:type="spellEnd"/>
      <w:r w:rsidRPr="00EE48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E48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Приобретены технические средства обучения, компьютеры, телевизоры, музыкальный центр. Для занятий детским фитнесом закуплены </w:t>
      </w:r>
      <w:r w:rsidRPr="00EE48A9">
        <w:rPr>
          <w:rFonts w:ascii="Times New Roman" w:hAnsi="Times New Roman"/>
          <w:sz w:val="24"/>
          <w:szCs w:val="24"/>
        </w:rPr>
        <w:t xml:space="preserve">платформы, «островки», разноцветные фишки для разметки, гимнастическая лавка, </w:t>
      </w:r>
      <w:proofErr w:type="spellStart"/>
      <w:r w:rsidRPr="00EE48A9">
        <w:rPr>
          <w:rFonts w:ascii="Times New Roman" w:hAnsi="Times New Roman"/>
          <w:sz w:val="24"/>
          <w:szCs w:val="24"/>
        </w:rPr>
        <w:t>мультимедий</w:t>
      </w:r>
      <w:r w:rsidRPr="00385E12">
        <w:rPr>
          <w:rFonts w:ascii="Times New Roman" w:hAnsi="Times New Roman"/>
          <w:sz w:val="24"/>
          <w:szCs w:val="24"/>
        </w:rPr>
        <w:t>ное</w:t>
      </w:r>
      <w:proofErr w:type="spellEnd"/>
      <w:r w:rsidRPr="00385E12">
        <w:rPr>
          <w:rFonts w:ascii="Times New Roman" w:hAnsi="Times New Roman"/>
          <w:sz w:val="24"/>
          <w:szCs w:val="24"/>
        </w:rPr>
        <w:t xml:space="preserve"> оборудование, мячи, гимнастические палки, обручи. Для обучения детей игре в шашки – плоскостное магнитное поле с магнитными шашками. Для занятий с </w:t>
      </w:r>
      <w:proofErr w:type="spellStart"/>
      <w:r w:rsidRPr="00385E12">
        <w:rPr>
          <w:rFonts w:ascii="Times New Roman" w:hAnsi="Times New Roman"/>
          <w:sz w:val="24"/>
          <w:szCs w:val="24"/>
        </w:rPr>
        <w:t>Лего</w:t>
      </w:r>
      <w:proofErr w:type="spellEnd"/>
      <w:r w:rsidRPr="00385E12">
        <w:rPr>
          <w:rFonts w:ascii="Times New Roman" w:hAnsi="Times New Roman"/>
          <w:sz w:val="24"/>
          <w:szCs w:val="24"/>
        </w:rPr>
        <w:t xml:space="preserve"> конструкторами</w:t>
      </w:r>
      <w:r>
        <w:rPr>
          <w:rFonts w:ascii="Times New Roman" w:hAnsi="Times New Roman"/>
          <w:sz w:val="24"/>
          <w:szCs w:val="24"/>
        </w:rPr>
        <w:t>.</w:t>
      </w:r>
    </w:p>
    <w:p w:rsidR="0056611F" w:rsidRPr="00EE48A9" w:rsidRDefault="0056611F" w:rsidP="0056611F">
      <w:pPr>
        <w:pStyle w:val="a3"/>
        <w:spacing w:before="120" w:after="12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8A9">
        <w:rPr>
          <w:rFonts w:ascii="Times New Roman" w:eastAsia="Times New Roman" w:hAnsi="Times New Roman"/>
          <w:sz w:val="24"/>
          <w:szCs w:val="24"/>
          <w:lang w:eastAsia="ru-RU"/>
        </w:rPr>
        <w:t>Качество и организация питания: соответствует требованиям СанПиН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11F" w:rsidRPr="00385E12" w:rsidRDefault="0056611F" w:rsidP="0056611F">
      <w:pPr>
        <w:shd w:val="clear" w:color="auto" w:fill="FFFFFF"/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анизации питания в ДОУ является:</w:t>
      </w:r>
    </w:p>
    <w:p w:rsidR="0056611F" w:rsidRPr="00740187" w:rsidRDefault="0056611F" w:rsidP="0056611F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7">
        <w:rPr>
          <w:rFonts w:ascii="Times New Roman" w:eastAsia="Times New Roman" w:hAnsi="Times New Roman"/>
          <w:sz w:val="24"/>
          <w:szCs w:val="24"/>
          <w:lang w:eastAsia="ru-RU"/>
        </w:rPr>
        <w:t>обеспечение воспитанников  рациональным, полноценным сбалансированным питанием;</w:t>
      </w:r>
    </w:p>
    <w:p w:rsidR="0056611F" w:rsidRPr="00740187" w:rsidRDefault="0056611F" w:rsidP="0056611F">
      <w:pPr>
        <w:pStyle w:val="a4"/>
        <w:widowControl w:val="0"/>
        <w:numPr>
          <w:ilvl w:val="0"/>
          <w:numId w:val="10"/>
        </w:numPr>
        <w:spacing w:after="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0187">
        <w:rPr>
          <w:rFonts w:ascii="Times New Roman" w:eastAsia="Times New Roman" w:hAnsi="Times New Roman"/>
          <w:sz w:val="24"/>
          <w:szCs w:val="24"/>
        </w:rPr>
        <w:t>гарантирование качества и безопасности пищевых продуктов, используемых в приготовлении блюд;</w:t>
      </w:r>
    </w:p>
    <w:p w:rsidR="0056611F" w:rsidRPr="00740187" w:rsidRDefault="0056611F" w:rsidP="0056611F">
      <w:pPr>
        <w:pStyle w:val="a4"/>
        <w:widowControl w:val="0"/>
        <w:numPr>
          <w:ilvl w:val="0"/>
          <w:numId w:val="10"/>
        </w:numPr>
        <w:spacing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0187">
        <w:rPr>
          <w:rFonts w:ascii="Times New Roman" w:eastAsia="Times New Roman" w:hAnsi="Times New Roman"/>
          <w:sz w:val="24"/>
          <w:szCs w:val="24"/>
        </w:rPr>
        <w:t>пропаганда принципов здорового образа жизни.</w:t>
      </w:r>
    </w:p>
    <w:p w:rsidR="0056611F" w:rsidRPr="00385E12" w:rsidRDefault="0056611F" w:rsidP="0056611F">
      <w:pPr>
        <w:widowControl w:val="0"/>
        <w:tabs>
          <w:tab w:val="left" w:pos="426"/>
          <w:tab w:val="left" w:pos="1642"/>
          <w:tab w:val="left" w:pos="4678"/>
          <w:tab w:val="left" w:pos="9072"/>
        </w:tabs>
        <w:spacing w:after="0"/>
        <w:ind w:right="-1" w:firstLine="567"/>
        <w:rPr>
          <w:rFonts w:ascii="Times New Roman" w:eastAsia="Times New Roman" w:hAnsi="Times New Roman"/>
          <w:sz w:val="24"/>
          <w:szCs w:val="24"/>
        </w:rPr>
      </w:pPr>
      <w:r w:rsidRPr="00385E12">
        <w:rPr>
          <w:rFonts w:ascii="Times New Roman" w:eastAsia="Times New Roman" w:hAnsi="Times New Roman"/>
          <w:sz w:val="24"/>
          <w:szCs w:val="24"/>
        </w:rPr>
        <w:t xml:space="preserve">     В учреждении разработана система </w:t>
      </w:r>
      <w:proofErr w:type="gramStart"/>
      <w:r w:rsidRPr="00385E12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385E12">
        <w:rPr>
          <w:rFonts w:ascii="Times New Roman" w:eastAsia="Times New Roman" w:hAnsi="Times New Roman"/>
          <w:sz w:val="24"/>
          <w:szCs w:val="24"/>
        </w:rPr>
        <w:t xml:space="preserve"> организацией питания. </w:t>
      </w:r>
    </w:p>
    <w:p w:rsidR="0056611F" w:rsidRPr="00385E12" w:rsidRDefault="0056611F" w:rsidP="0056611F">
      <w:pPr>
        <w:shd w:val="clear" w:color="auto" w:fill="FFFFFF"/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>Важнейшим условием правильного  питания детей является строгое соблюдение санитарно-гигиенических требований к пищеблоку, процессу приготовления и хранения пищи. В целях профилактики пищевых отравлений и острых кишечных заболеваний работники пищеблока  соблюдают установленные требования к технологической обработке продуктов, выполняют правила личной гигиены.</w:t>
      </w:r>
    </w:p>
    <w:p w:rsidR="0056611F" w:rsidRPr="00385E12" w:rsidRDefault="0056611F" w:rsidP="0056611F">
      <w:pPr>
        <w:shd w:val="clear" w:color="auto" w:fill="FFFFFF"/>
        <w:spacing w:after="0"/>
        <w:ind w:firstLine="567"/>
        <w:outlineLvl w:val="3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385E12" w:rsidRPr="00740187" w:rsidRDefault="00385E12" w:rsidP="00740187">
      <w:pPr>
        <w:shd w:val="clear" w:color="auto" w:fill="FFFFFF"/>
        <w:spacing w:after="0"/>
        <w:ind w:firstLine="567"/>
        <w:outlineLvl w:val="3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r w:rsidRPr="00EE48A9">
        <w:rPr>
          <w:rFonts w:ascii="Times New Roman" w:eastAsia="Times New Roman" w:hAnsi="Times New Roman"/>
          <w:bCs/>
          <w:sz w:val="24"/>
          <w:szCs w:val="24"/>
          <w:lang w:eastAsia="ru-RU"/>
        </w:rPr>
        <w:t>Кадровый потенциал</w:t>
      </w:r>
      <w:r w:rsidRPr="00EE48A9">
        <w:rPr>
          <w:rFonts w:ascii="Times New Roman" w:eastAsia="Times New Roman" w:hAnsi="Times New Roman"/>
          <w:sz w:val="24"/>
          <w:szCs w:val="24"/>
          <w:lang w:eastAsia="ru-RU"/>
        </w:rPr>
        <w:br/>
        <w:t>Качественный и количественный состав персонала</w:t>
      </w:r>
      <w:r w:rsidRPr="00740187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.</w:t>
      </w:r>
    </w:p>
    <w:p w:rsidR="00385E12" w:rsidRPr="00385E12" w:rsidRDefault="00385E12" w:rsidP="005661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коллектива – 35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в возрасте до 30 лет – 2 человека, от 30 до 40 – 9 человек, от 40 до 50 лет – 5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человек, от 50 лет и старше – 19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человек. Высшее образование у 15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педагогов, у 20 – среднее специальное, из них 2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имеют педагогическое. Все педагоги в течение 3х лет прошли курсы повышения квалификации, 5 человек – переподготовку по специальности «Педагогика дошкольная». </w:t>
      </w:r>
    </w:p>
    <w:p w:rsidR="00385E12" w:rsidRPr="00EE48A9" w:rsidRDefault="00385E12" w:rsidP="00740187">
      <w:pPr>
        <w:shd w:val="clear" w:color="auto" w:fill="FFFFFF"/>
        <w:spacing w:after="120"/>
        <w:ind w:firstLine="567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>Свободных вакансий  нет.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E48A9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Финансовые ресурсы ДОУ и их использование.</w:t>
      </w:r>
      <w:r w:rsidRPr="00EE48A9">
        <w:rPr>
          <w:rFonts w:ascii="Times New Roman" w:eastAsia="Times New Roman" w:hAnsi="Times New Roman"/>
          <w:sz w:val="24"/>
          <w:szCs w:val="24"/>
          <w:lang w:eastAsia="ru-RU"/>
        </w:rPr>
        <w:br/>
        <w:t>Бюджетное финансирование.</w:t>
      </w:r>
      <w:r w:rsidRPr="00EE48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385E12" w:rsidRPr="00385E12" w:rsidRDefault="00385E12" w:rsidP="00740187">
      <w:pPr>
        <w:shd w:val="clear" w:color="auto" w:fill="FFFFFF"/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расходов ДОУ. </w:t>
      </w:r>
    </w:p>
    <w:p w:rsidR="00385E12" w:rsidRPr="00385E12" w:rsidRDefault="00385E12" w:rsidP="00740187">
      <w:pPr>
        <w:shd w:val="clear" w:color="auto" w:fill="FFFFFF"/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бюджет финансирования 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18225755,18;</w:t>
      </w:r>
    </w:p>
    <w:p w:rsidR="00385E12" w:rsidRPr="00385E12" w:rsidRDefault="00385E12" w:rsidP="002C5F4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бюджет финансирования 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23015227,00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6611F" w:rsidRDefault="00385E12" w:rsidP="002C5F40">
      <w:pPr>
        <w:shd w:val="clear" w:color="auto" w:fill="FFFFFF"/>
        <w:spacing w:after="0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>Распределение средств бюджета учрежд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ения по источникам их получения -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41240982,18;</w:t>
      </w:r>
    </w:p>
    <w:p w:rsidR="00385E12" w:rsidRPr="00385E12" w:rsidRDefault="00385E12" w:rsidP="002C5F4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- заработная плата, начисление на выплаты по оплате труда 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34125063,40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услуги связи 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73309,85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коммунальные услуги 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2701029,77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работы и услуги по содержанию имущества 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321644,23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прочие работы и услуги 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170582,08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прочие расходы 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2113305,37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5E12" w:rsidRPr="00385E12" w:rsidRDefault="00385E12" w:rsidP="002C5F40">
      <w:pPr>
        <w:shd w:val="clear" w:color="auto" w:fill="FFFFFF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основные средства </w:t>
      </w:r>
      <w:r w:rsidR="0056611F">
        <w:rPr>
          <w:rFonts w:ascii="Times New Roman" w:eastAsia="Times New Roman" w:hAnsi="Times New Roman"/>
          <w:sz w:val="24"/>
          <w:szCs w:val="24"/>
          <w:lang w:eastAsia="ru-RU"/>
        </w:rPr>
        <w:t>65000,00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материальные запасы </w:t>
      </w:r>
      <w:r w:rsidR="002C5F40">
        <w:rPr>
          <w:rFonts w:ascii="Times New Roman" w:eastAsia="Times New Roman" w:hAnsi="Times New Roman"/>
          <w:sz w:val="24"/>
          <w:szCs w:val="24"/>
          <w:lang w:eastAsia="ru-RU"/>
        </w:rPr>
        <w:t>1670987,48.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85E12" w:rsidRPr="00740187" w:rsidRDefault="00385E12" w:rsidP="002C5F4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7">
        <w:rPr>
          <w:rFonts w:ascii="Times New Roman" w:eastAsia="Times New Roman" w:hAnsi="Times New Roman"/>
          <w:sz w:val="24"/>
          <w:szCs w:val="24"/>
          <w:lang w:eastAsia="ru-RU"/>
        </w:rPr>
        <w:t xml:space="preserve">Внебюджетная деятельность. </w:t>
      </w:r>
    </w:p>
    <w:p w:rsidR="00385E12" w:rsidRPr="00385E12" w:rsidRDefault="00385E12" w:rsidP="002C5F4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Родительская плата, питание сотрудников, платные образовательные услуги </w:t>
      </w:r>
      <w:r w:rsidR="002C5F40">
        <w:rPr>
          <w:rFonts w:ascii="Times New Roman" w:eastAsia="Times New Roman" w:hAnsi="Times New Roman"/>
          <w:sz w:val="24"/>
          <w:szCs w:val="24"/>
          <w:lang w:eastAsia="ru-RU"/>
        </w:rPr>
        <w:t>4421106,20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85E12" w:rsidRPr="00740187" w:rsidRDefault="00385E12" w:rsidP="002C5F4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Добровольные пожертвования </w:t>
      </w:r>
      <w:r w:rsidR="002C5F40">
        <w:rPr>
          <w:rFonts w:ascii="Times New Roman" w:eastAsia="Times New Roman" w:hAnsi="Times New Roman"/>
          <w:sz w:val="24"/>
          <w:szCs w:val="24"/>
          <w:lang w:eastAsia="ru-RU"/>
        </w:rPr>
        <w:t>96662,77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br/>
        <w:t>Наличие и стоимость  платных образовательных услуг. 120 рублей в день за одну услугу.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740187">
        <w:rPr>
          <w:rFonts w:ascii="Times New Roman" w:eastAsia="Times New Roman" w:hAnsi="Times New Roman"/>
          <w:sz w:val="24"/>
          <w:szCs w:val="24"/>
          <w:lang w:eastAsia="ru-RU"/>
        </w:rPr>
        <w:t>Льготы для отдельных категорий воспитанников.</w:t>
      </w:r>
    </w:p>
    <w:p w:rsidR="00385E12" w:rsidRPr="00385E12" w:rsidRDefault="00385E12" w:rsidP="002C5F4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 существуют следующие категории льготников: дети-инвалиды – 1, дети-сироты и дети, оставшиеся без попечения родителей – </w:t>
      </w:r>
      <w:r w:rsidR="002C5F4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>, дети из малообеспече</w:t>
      </w:r>
      <w:r w:rsidR="002C5F40">
        <w:rPr>
          <w:rFonts w:ascii="Times New Roman" w:eastAsia="Times New Roman" w:hAnsi="Times New Roman"/>
          <w:sz w:val="24"/>
          <w:szCs w:val="24"/>
          <w:lang w:eastAsia="ru-RU"/>
        </w:rPr>
        <w:t>нных, неблагополучных семей - 29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дети из многодетных сем</w:t>
      </w:r>
      <w:r w:rsidR="002C5F40">
        <w:rPr>
          <w:rFonts w:ascii="Times New Roman" w:eastAsia="Times New Roman" w:hAnsi="Times New Roman"/>
          <w:sz w:val="24"/>
          <w:szCs w:val="24"/>
          <w:lang w:eastAsia="ru-RU"/>
        </w:rPr>
        <w:t>ей - 37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дети из семе</w:t>
      </w:r>
      <w:r w:rsidR="002C5F40">
        <w:rPr>
          <w:rFonts w:ascii="Times New Roman" w:eastAsia="Times New Roman" w:hAnsi="Times New Roman"/>
          <w:sz w:val="24"/>
          <w:szCs w:val="24"/>
          <w:lang w:eastAsia="ru-RU"/>
        </w:rPr>
        <w:t>й участников боевых действий -19 человек, родитель – инвалид – 2</w:t>
      </w:r>
      <w:r w:rsidRPr="00385E1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F40CA7" w:rsidRPr="00385E12" w:rsidRDefault="00F40CA7" w:rsidP="0074018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F40CA7" w:rsidRPr="00740187" w:rsidRDefault="00F40CA7" w:rsidP="00740187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40187">
        <w:rPr>
          <w:rFonts w:ascii="Times New Roman" w:eastAsia="Times New Roman" w:hAnsi="Times New Roman"/>
          <w:sz w:val="24"/>
          <w:szCs w:val="24"/>
          <w:lang w:eastAsia="ru-RU"/>
        </w:rPr>
        <w:t>Постановили</w:t>
      </w:r>
      <w:r w:rsidRPr="00740187">
        <w:rPr>
          <w:rFonts w:ascii="Times New Roman" w:hAnsi="Times New Roman"/>
          <w:sz w:val="24"/>
          <w:szCs w:val="24"/>
        </w:rPr>
        <w:t>:</w:t>
      </w:r>
    </w:p>
    <w:p w:rsidR="00F40CA7" w:rsidRPr="00385E12" w:rsidRDefault="00F40CA7" w:rsidP="002C5F40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85E1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385E12">
        <w:rPr>
          <w:rFonts w:ascii="Times New Roman" w:hAnsi="Times New Roman"/>
          <w:sz w:val="24"/>
          <w:szCs w:val="24"/>
        </w:rPr>
        <w:t>Считать результаты самообследования удовлетворительными.</w:t>
      </w:r>
    </w:p>
    <w:p w:rsidR="00385E12" w:rsidRDefault="00385E12" w:rsidP="007401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CA7" w:rsidRPr="00385E12" w:rsidRDefault="00F40CA7" w:rsidP="007401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E12">
        <w:rPr>
          <w:rFonts w:ascii="Times New Roman" w:hAnsi="Times New Roman"/>
          <w:sz w:val="24"/>
          <w:szCs w:val="24"/>
        </w:rPr>
        <w:t xml:space="preserve">Председатель    _______________________   </w:t>
      </w:r>
      <w:r w:rsidR="002C5F40">
        <w:rPr>
          <w:rFonts w:ascii="Times New Roman" w:hAnsi="Times New Roman"/>
          <w:sz w:val="24"/>
          <w:szCs w:val="24"/>
        </w:rPr>
        <w:t>Е.Р.Реутова</w:t>
      </w:r>
    </w:p>
    <w:p w:rsidR="00F40CA7" w:rsidRPr="00385E12" w:rsidRDefault="00F40CA7" w:rsidP="00740187">
      <w:pPr>
        <w:spacing w:after="0"/>
        <w:ind w:firstLine="567"/>
        <w:jc w:val="both"/>
        <w:rPr>
          <w:sz w:val="24"/>
          <w:szCs w:val="24"/>
        </w:rPr>
      </w:pPr>
      <w:r w:rsidRPr="00385E12">
        <w:rPr>
          <w:rFonts w:ascii="Times New Roman" w:hAnsi="Times New Roman"/>
          <w:sz w:val="24"/>
          <w:szCs w:val="24"/>
        </w:rPr>
        <w:t xml:space="preserve">Секретарь          _______________________   </w:t>
      </w:r>
      <w:r w:rsidR="00740187">
        <w:rPr>
          <w:rFonts w:ascii="Times New Roman" w:hAnsi="Times New Roman"/>
          <w:sz w:val="24"/>
          <w:szCs w:val="24"/>
        </w:rPr>
        <w:t>А.С.Мусина</w:t>
      </w:r>
    </w:p>
    <w:sectPr w:rsidR="00F40CA7" w:rsidRPr="00385E12" w:rsidSect="007C3C1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5D1"/>
    <w:multiLevelType w:val="hybridMultilevel"/>
    <w:tmpl w:val="53EE5D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A92"/>
    <w:multiLevelType w:val="hybridMultilevel"/>
    <w:tmpl w:val="A36ACB7C"/>
    <w:lvl w:ilvl="0" w:tplc="74149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074F5"/>
    <w:multiLevelType w:val="hybridMultilevel"/>
    <w:tmpl w:val="5498D48C"/>
    <w:lvl w:ilvl="0" w:tplc="72D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6DF0"/>
    <w:multiLevelType w:val="hybridMultilevel"/>
    <w:tmpl w:val="D38ADF1E"/>
    <w:lvl w:ilvl="0" w:tplc="E02A6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006ABB"/>
    <w:multiLevelType w:val="hybridMultilevel"/>
    <w:tmpl w:val="72489B60"/>
    <w:lvl w:ilvl="0" w:tplc="72D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43791"/>
    <w:multiLevelType w:val="hybridMultilevel"/>
    <w:tmpl w:val="4380F80E"/>
    <w:lvl w:ilvl="0" w:tplc="F4EEE818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9E3D0B"/>
    <w:multiLevelType w:val="hybridMultilevel"/>
    <w:tmpl w:val="4394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15F69"/>
    <w:multiLevelType w:val="hybridMultilevel"/>
    <w:tmpl w:val="F4BA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8532F"/>
    <w:multiLevelType w:val="hybridMultilevel"/>
    <w:tmpl w:val="F7CC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30B6B"/>
    <w:multiLevelType w:val="hybridMultilevel"/>
    <w:tmpl w:val="8826C4EE"/>
    <w:lvl w:ilvl="0" w:tplc="846A5C3A">
      <w:start w:val="1"/>
      <w:numFmt w:val="decimal"/>
      <w:lvlText w:val="%1."/>
      <w:lvlJc w:val="left"/>
      <w:pPr>
        <w:ind w:left="1091" w:hanging="240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24"/>
        <w:szCs w:val="24"/>
      </w:rPr>
    </w:lvl>
    <w:lvl w:ilvl="1" w:tplc="794A6944">
      <w:numFmt w:val="bullet"/>
      <w:lvlText w:val=""/>
      <w:lvlJc w:val="left"/>
      <w:pPr>
        <w:ind w:left="2231" w:hanging="240"/>
      </w:pPr>
      <w:rPr>
        <w:rFonts w:ascii="Symbol" w:eastAsia="Times New Roman" w:hAnsi="Symbol" w:hint="default"/>
        <w:w w:val="100"/>
        <w:sz w:val="24"/>
      </w:rPr>
    </w:lvl>
    <w:lvl w:ilvl="2" w:tplc="E0083F0C">
      <w:numFmt w:val="bullet"/>
      <w:lvlText w:val="•"/>
      <w:lvlJc w:val="left"/>
      <w:pPr>
        <w:ind w:left="3267" w:hanging="240"/>
      </w:pPr>
    </w:lvl>
    <w:lvl w:ilvl="3" w:tplc="F8CADF68">
      <w:numFmt w:val="bullet"/>
      <w:lvlText w:val="•"/>
      <w:lvlJc w:val="left"/>
      <w:pPr>
        <w:ind w:left="4303" w:hanging="240"/>
      </w:pPr>
    </w:lvl>
    <w:lvl w:ilvl="4" w:tplc="58647134">
      <w:numFmt w:val="bullet"/>
      <w:lvlText w:val="•"/>
      <w:lvlJc w:val="left"/>
      <w:pPr>
        <w:ind w:left="5339" w:hanging="240"/>
      </w:pPr>
    </w:lvl>
    <w:lvl w:ilvl="5" w:tplc="6FFEC8AE">
      <w:numFmt w:val="bullet"/>
      <w:lvlText w:val="•"/>
      <w:lvlJc w:val="left"/>
      <w:pPr>
        <w:ind w:left="6376" w:hanging="240"/>
      </w:pPr>
    </w:lvl>
    <w:lvl w:ilvl="6" w:tplc="5426CADC">
      <w:numFmt w:val="bullet"/>
      <w:lvlText w:val="•"/>
      <w:lvlJc w:val="left"/>
      <w:pPr>
        <w:ind w:left="7412" w:hanging="240"/>
      </w:pPr>
    </w:lvl>
    <w:lvl w:ilvl="7" w:tplc="F29A8C20">
      <w:numFmt w:val="bullet"/>
      <w:lvlText w:val="•"/>
      <w:lvlJc w:val="left"/>
      <w:pPr>
        <w:ind w:left="8448" w:hanging="240"/>
      </w:pPr>
    </w:lvl>
    <w:lvl w:ilvl="8" w:tplc="35C2D72E">
      <w:numFmt w:val="bullet"/>
      <w:lvlText w:val="•"/>
      <w:lvlJc w:val="left"/>
      <w:pPr>
        <w:ind w:left="9484" w:hanging="240"/>
      </w:pPr>
    </w:lvl>
  </w:abstractNum>
  <w:abstractNum w:abstractNumId="10">
    <w:nsid w:val="553A6204"/>
    <w:multiLevelType w:val="hybridMultilevel"/>
    <w:tmpl w:val="DBCCAD56"/>
    <w:lvl w:ilvl="0" w:tplc="72D4AE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60B37CF"/>
    <w:multiLevelType w:val="hybridMultilevel"/>
    <w:tmpl w:val="02F8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82869"/>
    <w:multiLevelType w:val="hybridMultilevel"/>
    <w:tmpl w:val="47A8614E"/>
    <w:lvl w:ilvl="0" w:tplc="8452A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B93F95"/>
    <w:multiLevelType w:val="hybridMultilevel"/>
    <w:tmpl w:val="D9C84E36"/>
    <w:lvl w:ilvl="0" w:tplc="D534C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D47C6"/>
    <w:multiLevelType w:val="hybridMultilevel"/>
    <w:tmpl w:val="9F7A9FAE"/>
    <w:lvl w:ilvl="0" w:tplc="72D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82301"/>
    <w:multiLevelType w:val="hybridMultilevel"/>
    <w:tmpl w:val="10F627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1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D282E"/>
    <w:rsid w:val="00020FE1"/>
    <w:rsid w:val="00024A91"/>
    <w:rsid w:val="000502EA"/>
    <w:rsid w:val="001D282E"/>
    <w:rsid w:val="002C5F40"/>
    <w:rsid w:val="00310081"/>
    <w:rsid w:val="00350FBA"/>
    <w:rsid w:val="00385E12"/>
    <w:rsid w:val="0056611F"/>
    <w:rsid w:val="00616CEC"/>
    <w:rsid w:val="0073145B"/>
    <w:rsid w:val="00740187"/>
    <w:rsid w:val="007C3C19"/>
    <w:rsid w:val="00951AC5"/>
    <w:rsid w:val="009E308B"/>
    <w:rsid w:val="00B267F5"/>
    <w:rsid w:val="00BE7A18"/>
    <w:rsid w:val="00CB1545"/>
    <w:rsid w:val="00CE1FBB"/>
    <w:rsid w:val="00EE48A9"/>
    <w:rsid w:val="00F40CA7"/>
    <w:rsid w:val="00FC5F49"/>
    <w:rsid w:val="00F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A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73145B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Times New Roman" w:hAnsi="Times New Roman"/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C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0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00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0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145B"/>
    <w:rPr>
      <w:rFonts w:ascii="Times New Roman" w:eastAsia="Calibri" w:hAnsi="Times New Roman" w:cs="Times New Roman"/>
      <w:b/>
      <w:bCs/>
      <w:i/>
      <w:i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2021-04-27T11:24:00Z</cp:lastPrinted>
  <dcterms:created xsi:type="dcterms:W3CDTF">2021-04-28T09:58:00Z</dcterms:created>
  <dcterms:modified xsi:type="dcterms:W3CDTF">2021-04-28T09:58:00Z</dcterms:modified>
</cp:coreProperties>
</file>